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FAF" w:rsidRPr="00164A6A" w:rsidRDefault="00E73FAF" w:rsidP="000A70CD">
      <w:pPr>
        <w:jc w:val="center"/>
        <w:rPr>
          <w:rFonts w:asciiTheme="majorEastAsia" w:eastAsiaTheme="majorEastAsia" w:hAnsiTheme="majorEastAsia" w:cs="Times New Roman"/>
          <w:sz w:val="24"/>
          <w:szCs w:val="24"/>
        </w:rPr>
      </w:pPr>
      <w:bookmarkStart w:id="0" w:name="_GoBack"/>
      <w:bookmarkEnd w:id="0"/>
    </w:p>
    <w:p w:rsidR="00815C03" w:rsidRPr="00D35C67" w:rsidRDefault="00EA2C64" w:rsidP="00815C03">
      <w:pPr>
        <w:jc w:val="left"/>
        <w:rPr>
          <w:rFonts w:asciiTheme="majorEastAsia" w:eastAsiaTheme="majorEastAsia" w:hAnsiTheme="majorEastAsia" w:cs="Times New Roman"/>
          <w:b/>
          <w:sz w:val="24"/>
          <w:szCs w:val="24"/>
        </w:rPr>
      </w:pPr>
      <w:r w:rsidRPr="00D35C67">
        <w:rPr>
          <w:rFonts w:asciiTheme="majorEastAsia" w:eastAsiaTheme="majorEastAsia" w:hAnsiTheme="majorEastAsia" w:cs="Times New Roman" w:hint="eastAsia"/>
          <w:b/>
          <w:sz w:val="24"/>
          <w:szCs w:val="24"/>
        </w:rPr>
        <w:t xml:space="preserve">　</w:t>
      </w:r>
    </w:p>
    <w:p w:rsidR="00EA2C64" w:rsidRPr="007162CE" w:rsidRDefault="00EA2C64" w:rsidP="00EA2C64">
      <w:pPr>
        <w:jc w:val="center"/>
        <w:rPr>
          <w:rFonts w:asciiTheme="majorEastAsia" w:eastAsiaTheme="majorEastAsia" w:hAnsiTheme="majorEastAsia" w:cs="Times New Roman"/>
          <w:b/>
          <w:sz w:val="28"/>
          <w:szCs w:val="28"/>
        </w:rPr>
      </w:pPr>
      <w:r w:rsidRPr="007162CE">
        <w:rPr>
          <w:rFonts w:asciiTheme="majorEastAsia" w:eastAsiaTheme="majorEastAsia" w:hAnsiTheme="majorEastAsia" w:cs="Times New Roman" w:hint="eastAsia"/>
          <w:b/>
          <w:sz w:val="28"/>
          <w:szCs w:val="28"/>
        </w:rPr>
        <w:t>千葉県最低賃金改正のお知らせ</w:t>
      </w:r>
    </w:p>
    <w:p w:rsidR="00EA2C64" w:rsidRPr="007162CE" w:rsidRDefault="00EA2C64" w:rsidP="00EA2C64">
      <w:pPr>
        <w:rPr>
          <w:rFonts w:ascii="Century" w:eastAsia="ＭＳ 明朝" w:hAnsi="Century" w:cs="Times New Roman"/>
          <w:szCs w:val="21"/>
        </w:rPr>
      </w:pPr>
    </w:p>
    <w:p w:rsidR="00EA2C64" w:rsidRPr="007162CE" w:rsidRDefault="00EA2C64" w:rsidP="00EA2C64">
      <w:pPr>
        <w:rPr>
          <w:rFonts w:asciiTheme="majorEastAsia" w:eastAsiaTheme="majorEastAsia" w:hAnsiTheme="majorEastAsia" w:cs="Times New Roman"/>
          <w:b/>
          <w:szCs w:val="21"/>
        </w:rPr>
      </w:pPr>
      <w:r w:rsidRPr="007162CE">
        <w:rPr>
          <w:rFonts w:asciiTheme="majorEastAsia" w:eastAsiaTheme="majorEastAsia" w:hAnsiTheme="majorEastAsia" w:cs="Times New Roman" w:hint="eastAsia"/>
          <w:b/>
          <w:szCs w:val="21"/>
        </w:rPr>
        <w:t>１　改正内容など</w:t>
      </w:r>
    </w:p>
    <w:p w:rsidR="00EA2C64" w:rsidRPr="007162CE" w:rsidRDefault="00EA2C64" w:rsidP="00F865E2">
      <w:pPr>
        <w:ind w:left="459" w:hangingChars="200" w:hanging="459"/>
        <w:rPr>
          <w:rFonts w:ascii="Century" w:eastAsia="ＭＳ 明朝" w:hAnsi="Century" w:cs="Times New Roman"/>
          <w:szCs w:val="21"/>
        </w:rPr>
      </w:pPr>
      <w:r w:rsidRPr="007162CE">
        <w:rPr>
          <w:rFonts w:ascii="Century" w:eastAsia="ＭＳ 明朝" w:hAnsi="Century" w:cs="Times New Roman" w:hint="eastAsia"/>
          <w:szCs w:val="21"/>
        </w:rPr>
        <w:t xml:space="preserve">　○　千葉県内の事業場で働くすべての労働者（パート、アルバイト等を含む）とその使用者に適用される「千葉県最低賃金」（地域別最低賃金）が改正されま</w:t>
      </w:r>
      <w:r w:rsidR="00110C9F">
        <w:rPr>
          <w:rFonts w:ascii="Century" w:eastAsia="ＭＳ 明朝" w:hAnsi="Century" w:cs="Times New Roman" w:hint="eastAsia"/>
          <w:szCs w:val="21"/>
        </w:rPr>
        <w:t>した</w:t>
      </w:r>
      <w:r w:rsidR="00276788" w:rsidRPr="007162CE">
        <w:rPr>
          <w:rFonts w:ascii="Century" w:eastAsia="ＭＳ 明朝" w:hAnsi="Century" w:cs="Times New Roman" w:hint="eastAsia"/>
          <w:szCs w:val="21"/>
        </w:rPr>
        <w:t>。</w:t>
      </w:r>
      <w:r w:rsidRPr="007162CE">
        <w:rPr>
          <w:rFonts w:ascii="Century" w:eastAsia="ＭＳ 明朝" w:hAnsi="Century" w:cs="Times New Roman" w:hint="eastAsia"/>
          <w:szCs w:val="21"/>
        </w:rPr>
        <w:t xml:space="preserve">　　　　　　　　　　　　　　　　　　　　　　　　　　　　　　　　　　　　　</w:t>
      </w:r>
    </w:p>
    <w:tbl>
      <w:tblPr>
        <w:tblStyle w:val="a4"/>
        <w:tblW w:w="0" w:type="auto"/>
        <w:tblInd w:w="1373" w:type="dxa"/>
        <w:tblLook w:val="04A0" w:firstRow="1" w:lastRow="0" w:firstColumn="1" w:lastColumn="0" w:noHBand="0" w:noVBand="1"/>
      </w:tblPr>
      <w:tblGrid>
        <w:gridCol w:w="5954"/>
      </w:tblGrid>
      <w:tr w:rsidR="00EA2C64" w:rsidRPr="007162CE" w:rsidTr="0028757D">
        <w:tc>
          <w:tcPr>
            <w:tcW w:w="5954" w:type="dxa"/>
            <w:tcBorders>
              <w:top w:val="double" w:sz="12" w:space="0" w:color="auto"/>
              <w:left w:val="double" w:sz="12" w:space="0" w:color="auto"/>
              <w:bottom w:val="double" w:sz="12" w:space="0" w:color="auto"/>
              <w:right w:val="double" w:sz="12" w:space="0" w:color="auto"/>
            </w:tcBorders>
          </w:tcPr>
          <w:p w:rsidR="00EA2C64" w:rsidRPr="007162CE" w:rsidRDefault="00EA2C64" w:rsidP="005B7683">
            <w:pPr>
              <w:jc w:val="center"/>
              <w:rPr>
                <w:rFonts w:asciiTheme="majorEastAsia" w:eastAsiaTheme="majorEastAsia" w:hAnsiTheme="majorEastAsia"/>
                <w:b/>
                <w:szCs w:val="21"/>
              </w:rPr>
            </w:pPr>
            <w:r w:rsidRPr="007162CE">
              <w:rPr>
                <w:rFonts w:asciiTheme="majorEastAsia" w:eastAsiaTheme="majorEastAsia" w:hAnsiTheme="majorEastAsia" w:hint="eastAsia"/>
                <w:b/>
                <w:szCs w:val="21"/>
              </w:rPr>
              <w:t>令和</w:t>
            </w:r>
            <w:r w:rsidR="00A57904">
              <w:rPr>
                <w:rFonts w:asciiTheme="majorEastAsia" w:eastAsiaTheme="majorEastAsia" w:hAnsiTheme="majorEastAsia" w:hint="eastAsia"/>
                <w:b/>
                <w:szCs w:val="21"/>
              </w:rPr>
              <w:t>３</w:t>
            </w:r>
            <w:r w:rsidRPr="007162CE">
              <w:rPr>
                <w:rFonts w:asciiTheme="majorEastAsia" w:eastAsiaTheme="majorEastAsia" w:hAnsiTheme="majorEastAsia" w:hint="eastAsia"/>
                <w:b/>
                <w:szCs w:val="21"/>
              </w:rPr>
              <w:t>年１０月１日から</w:t>
            </w:r>
          </w:p>
          <w:p w:rsidR="00EA2C64" w:rsidRPr="007162CE" w:rsidRDefault="00EA2C64" w:rsidP="005B7683">
            <w:pPr>
              <w:jc w:val="center"/>
              <w:rPr>
                <w:rFonts w:asciiTheme="majorEastAsia" w:eastAsiaTheme="majorEastAsia" w:hAnsiTheme="majorEastAsia"/>
                <w:b/>
                <w:szCs w:val="21"/>
              </w:rPr>
            </w:pPr>
            <w:r w:rsidRPr="007162CE">
              <w:rPr>
                <w:rFonts w:asciiTheme="majorEastAsia" w:eastAsiaTheme="majorEastAsia" w:hAnsiTheme="majorEastAsia" w:hint="eastAsia"/>
                <w:b/>
                <w:szCs w:val="21"/>
              </w:rPr>
              <w:t xml:space="preserve">時間額　</w:t>
            </w:r>
            <w:r w:rsidR="00B9142D" w:rsidRPr="007162CE">
              <w:rPr>
                <w:rFonts w:asciiTheme="majorEastAsia" w:eastAsiaTheme="majorEastAsia" w:hAnsiTheme="majorEastAsia" w:hint="eastAsia"/>
                <w:b/>
                <w:szCs w:val="21"/>
              </w:rPr>
              <w:t>９</w:t>
            </w:r>
            <w:r w:rsidR="00A57904">
              <w:rPr>
                <w:rFonts w:asciiTheme="majorEastAsia" w:eastAsiaTheme="majorEastAsia" w:hAnsiTheme="majorEastAsia" w:hint="eastAsia"/>
                <w:b/>
                <w:szCs w:val="21"/>
              </w:rPr>
              <w:t>５３</w:t>
            </w:r>
            <w:r w:rsidRPr="007162CE">
              <w:rPr>
                <w:rFonts w:asciiTheme="majorEastAsia" w:eastAsiaTheme="majorEastAsia" w:hAnsiTheme="majorEastAsia" w:hint="eastAsia"/>
                <w:b/>
                <w:szCs w:val="21"/>
              </w:rPr>
              <w:t>円</w:t>
            </w:r>
          </w:p>
          <w:p w:rsidR="00EA2C64" w:rsidRPr="007162CE" w:rsidRDefault="00EA2C64" w:rsidP="00A57904">
            <w:pPr>
              <w:jc w:val="center"/>
              <w:rPr>
                <w:rFonts w:ascii="Century" w:eastAsia="ＭＳ 明朝" w:hAnsi="Century" w:cs="Times New Roman"/>
                <w:szCs w:val="21"/>
              </w:rPr>
            </w:pPr>
            <w:r w:rsidRPr="007162CE">
              <w:rPr>
                <w:rFonts w:ascii="Century" w:eastAsia="ＭＳ 明朝" w:hAnsi="Century" w:cs="Times New Roman" w:hint="eastAsia"/>
                <w:szCs w:val="21"/>
              </w:rPr>
              <w:t>(</w:t>
            </w:r>
            <w:r w:rsidRPr="007162CE">
              <w:rPr>
                <w:rFonts w:ascii="Century" w:eastAsia="ＭＳ 明朝" w:hAnsi="Century" w:cs="Times New Roman" w:hint="eastAsia"/>
                <w:szCs w:val="21"/>
              </w:rPr>
              <w:t>従来の</w:t>
            </w:r>
            <w:r w:rsidR="009A43C8" w:rsidRPr="007162CE">
              <w:rPr>
                <w:rFonts w:ascii="Century" w:eastAsia="ＭＳ 明朝" w:hAnsi="Century" w:cs="Times New Roman" w:hint="eastAsia"/>
                <w:szCs w:val="21"/>
              </w:rPr>
              <w:t>92</w:t>
            </w:r>
            <w:r w:rsidR="00A57904">
              <w:rPr>
                <w:rFonts w:ascii="Century" w:eastAsia="ＭＳ 明朝" w:hAnsi="Century" w:cs="Times New Roman" w:hint="eastAsia"/>
                <w:szCs w:val="21"/>
              </w:rPr>
              <w:t>5</w:t>
            </w:r>
            <w:r w:rsidRPr="007162CE">
              <w:rPr>
                <w:rFonts w:ascii="Century" w:eastAsia="ＭＳ 明朝" w:hAnsi="Century" w:cs="Times New Roman" w:hint="eastAsia"/>
                <w:szCs w:val="21"/>
              </w:rPr>
              <w:t>円から</w:t>
            </w:r>
            <w:r w:rsidR="009A43C8" w:rsidRPr="007162CE">
              <w:rPr>
                <w:rFonts w:ascii="Century" w:eastAsia="ＭＳ 明朝" w:hAnsi="Century" w:cs="Times New Roman" w:hint="eastAsia"/>
                <w:szCs w:val="21"/>
              </w:rPr>
              <w:t>2</w:t>
            </w:r>
            <w:r w:rsidR="00A57904">
              <w:rPr>
                <w:rFonts w:ascii="Century" w:eastAsia="ＭＳ 明朝" w:hAnsi="Century" w:cs="Times New Roman" w:hint="eastAsia"/>
                <w:szCs w:val="21"/>
              </w:rPr>
              <w:t>8</w:t>
            </w:r>
            <w:r w:rsidRPr="007162CE">
              <w:rPr>
                <w:rFonts w:ascii="Century" w:eastAsia="ＭＳ 明朝" w:hAnsi="Century" w:cs="Times New Roman" w:hint="eastAsia"/>
                <w:szCs w:val="21"/>
              </w:rPr>
              <w:t>円引上げ</w:t>
            </w:r>
            <w:r w:rsidRPr="007162CE">
              <w:rPr>
                <w:rFonts w:ascii="Century" w:eastAsia="ＭＳ 明朝" w:hAnsi="Century" w:cs="Times New Roman" w:hint="eastAsia"/>
                <w:szCs w:val="21"/>
              </w:rPr>
              <w:t>)</w:t>
            </w:r>
          </w:p>
        </w:tc>
      </w:tr>
    </w:tbl>
    <w:p w:rsidR="00637969" w:rsidRDefault="00EA2C64" w:rsidP="00637969">
      <w:pPr>
        <w:rPr>
          <w:rFonts w:ascii="Century" w:eastAsia="ＭＳ 明朝" w:hAnsi="Century" w:cs="Times New Roman"/>
          <w:szCs w:val="21"/>
        </w:rPr>
      </w:pPr>
      <w:r w:rsidRPr="007162CE">
        <w:rPr>
          <w:rFonts w:ascii="Century" w:eastAsia="ＭＳ 明朝" w:hAnsi="Century" w:cs="Times New Roman" w:hint="eastAsia"/>
          <w:szCs w:val="21"/>
        </w:rPr>
        <w:t xml:space="preserve">　○　使用者は、この額より低い賃金で労働者を使用することはできません。仮に、</w:t>
      </w:r>
      <w:r w:rsidR="00637969">
        <w:rPr>
          <w:rFonts w:ascii="Century" w:eastAsia="ＭＳ 明朝" w:hAnsi="Century" w:cs="Times New Roman" w:hint="eastAsia"/>
          <w:szCs w:val="21"/>
        </w:rPr>
        <w:t xml:space="preserve">こ　　</w:t>
      </w:r>
    </w:p>
    <w:p w:rsidR="00592D95" w:rsidRDefault="00637969" w:rsidP="00637969">
      <w:pPr>
        <w:ind w:firstLineChars="200" w:firstLine="459"/>
        <w:rPr>
          <w:rFonts w:ascii="Century" w:eastAsia="ＭＳ 明朝" w:hAnsi="Century" w:cs="Times New Roman"/>
          <w:szCs w:val="21"/>
        </w:rPr>
      </w:pPr>
      <w:r>
        <w:rPr>
          <w:rFonts w:ascii="Century" w:eastAsia="ＭＳ 明朝" w:hAnsi="Century" w:cs="Times New Roman" w:hint="eastAsia"/>
          <w:szCs w:val="21"/>
        </w:rPr>
        <w:t>の</w:t>
      </w:r>
      <w:r w:rsidR="00EA2C64" w:rsidRPr="007162CE">
        <w:rPr>
          <w:rFonts w:ascii="Century" w:eastAsia="ＭＳ 明朝" w:hAnsi="Century" w:cs="Times New Roman" w:hint="eastAsia"/>
          <w:szCs w:val="21"/>
        </w:rPr>
        <w:t>額より低い賃金を定めていても、法律により無効とされ、最低賃金と同額の定め</w:t>
      </w:r>
    </w:p>
    <w:p w:rsidR="00EA2C64" w:rsidRPr="007162CE" w:rsidRDefault="00EA2C64" w:rsidP="00592D95">
      <w:pPr>
        <w:ind w:leftChars="100" w:left="229" w:firstLineChars="100" w:firstLine="229"/>
        <w:rPr>
          <w:rFonts w:ascii="Century" w:eastAsia="ＭＳ 明朝" w:hAnsi="Century" w:cs="Times New Roman"/>
          <w:szCs w:val="21"/>
        </w:rPr>
      </w:pPr>
      <w:r w:rsidRPr="007162CE">
        <w:rPr>
          <w:rFonts w:ascii="Century" w:eastAsia="ＭＳ 明朝" w:hAnsi="Century" w:cs="Times New Roman" w:hint="eastAsia"/>
          <w:szCs w:val="21"/>
        </w:rPr>
        <w:t>をしたものとみなされます。</w:t>
      </w:r>
    </w:p>
    <w:p w:rsidR="00592D95" w:rsidRDefault="00EC1A15" w:rsidP="00592D95">
      <w:pPr>
        <w:ind w:leftChars="100" w:left="229"/>
        <w:rPr>
          <w:rFonts w:ascii="Century" w:eastAsia="ＭＳ 明朝" w:hAnsi="Century" w:cs="Times New Roman"/>
          <w:kern w:val="0"/>
          <w:szCs w:val="21"/>
        </w:rPr>
      </w:pPr>
      <w:r w:rsidRPr="007162CE">
        <w:rPr>
          <w:rFonts w:ascii="Century" w:eastAsia="ＭＳ 明朝" w:hAnsi="Century" w:cs="Times New Roman" w:hint="eastAsia"/>
          <w:szCs w:val="21"/>
        </w:rPr>
        <w:t xml:space="preserve">○　</w:t>
      </w:r>
      <w:r w:rsidR="0045502E" w:rsidRPr="007162CE">
        <w:rPr>
          <w:rFonts w:ascii="Century" w:eastAsia="ＭＳ 明朝" w:hAnsi="Century" w:cs="Times New Roman" w:hint="eastAsia"/>
          <w:kern w:val="0"/>
          <w:szCs w:val="21"/>
        </w:rPr>
        <w:t>賃金を最低賃金額と比較するに当たっては、確認したい賃金を時間額に換算して</w:t>
      </w:r>
    </w:p>
    <w:p w:rsidR="00592D95" w:rsidRDefault="0045502E" w:rsidP="00592D95">
      <w:pPr>
        <w:ind w:leftChars="100" w:left="229" w:firstLineChars="100" w:firstLine="229"/>
        <w:rPr>
          <w:rFonts w:ascii="Century" w:eastAsia="ＭＳ 明朝" w:hAnsi="Century" w:cs="Times New Roman"/>
          <w:kern w:val="0"/>
          <w:szCs w:val="21"/>
        </w:rPr>
      </w:pPr>
      <w:r w:rsidRPr="007162CE">
        <w:rPr>
          <w:rFonts w:ascii="Century" w:eastAsia="ＭＳ 明朝" w:hAnsi="Century" w:cs="Times New Roman" w:hint="eastAsia"/>
          <w:kern w:val="0"/>
          <w:szCs w:val="21"/>
        </w:rPr>
        <w:t>比較します。その際、①精皆勤手当、通勤手当、家族手当、②時間外労働、休日労</w:t>
      </w:r>
    </w:p>
    <w:p w:rsidR="00592D95" w:rsidRDefault="0045502E" w:rsidP="00592D95">
      <w:pPr>
        <w:ind w:leftChars="100" w:left="229" w:firstLineChars="100" w:firstLine="229"/>
        <w:rPr>
          <w:rFonts w:ascii="Century" w:eastAsia="ＭＳ 明朝" w:hAnsi="Century" w:cs="Times New Roman"/>
          <w:kern w:val="0"/>
          <w:szCs w:val="21"/>
        </w:rPr>
      </w:pPr>
      <w:r w:rsidRPr="007162CE">
        <w:rPr>
          <w:rFonts w:ascii="Century" w:eastAsia="ＭＳ 明朝" w:hAnsi="Century" w:cs="Times New Roman" w:hint="eastAsia"/>
          <w:kern w:val="0"/>
          <w:szCs w:val="21"/>
        </w:rPr>
        <w:t>働、深夜労働に対して支払われる賃金（割増賃金など）、③臨時に支払われる賃金</w:t>
      </w:r>
    </w:p>
    <w:p w:rsidR="00592D95" w:rsidRDefault="0045502E" w:rsidP="00592D95">
      <w:pPr>
        <w:ind w:leftChars="100" w:left="229" w:firstLineChars="100" w:firstLine="229"/>
        <w:rPr>
          <w:rFonts w:ascii="Century" w:eastAsia="ＭＳ 明朝" w:hAnsi="Century" w:cs="Times New Roman"/>
          <w:kern w:val="0"/>
          <w:szCs w:val="21"/>
        </w:rPr>
      </w:pPr>
      <w:r w:rsidRPr="007162CE">
        <w:rPr>
          <w:rFonts w:ascii="Century" w:eastAsia="ＭＳ 明朝" w:hAnsi="Century" w:cs="Times New Roman" w:hint="eastAsia"/>
          <w:kern w:val="0"/>
          <w:szCs w:val="21"/>
        </w:rPr>
        <w:t>（結婚手当など）、④１か月を超える期間ごとに支払われる賃金（賞与など）は算</w:t>
      </w:r>
    </w:p>
    <w:p w:rsidR="00EC1A15" w:rsidRPr="007162CE" w:rsidRDefault="0045502E" w:rsidP="00592D95">
      <w:pPr>
        <w:ind w:leftChars="100" w:left="229" w:firstLineChars="100" w:firstLine="229"/>
        <w:rPr>
          <w:rFonts w:ascii="Century" w:eastAsia="ＭＳ 明朝" w:hAnsi="Century" w:cs="Times New Roman"/>
          <w:szCs w:val="21"/>
        </w:rPr>
      </w:pPr>
      <w:r w:rsidRPr="007162CE">
        <w:rPr>
          <w:rFonts w:ascii="Century" w:eastAsia="ＭＳ 明朝" w:hAnsi="Century" w:cs="Times New Roman" w:hint="eastAsia"/>
          <w:kern w:val="0"/>
          <w:szCs w:val="21"/>
        </w:rPr>
        <w:t>入しません。</w:t>
      </w:r>
    </w:p>
    <w:p w:rsidR="00EC1A15" w:rsidRPr="007162CE" w:rsidRDefault="00EC1A15" w:rsidP="00EC1A15">
      <w:pPr>
        <w:rPr>
          <w:rFonts w:ascii="Century" w:eastAsia="ＭＳ 明朝" w:hAnsi="Century" w:cs="Times New Roman"/>
          <w:szCs w:val="21"/>
        </w:rPr>
      </w:pPr>
      <w:r w:rsidRPr="007162CE">
        <w:rPr>
          <w:rFonts w:ascii="Century" w:eastAsia="ＭＳ 明朝" w:hAnsi="Century" w:cs="Times New Roman" w:hint="eastAsia"/>
          <w:szCs w:val="21"/>
          <w:bdr w:val="single" w:sz="4" w:space="0" w:color="auto" w:frame="1"/>
        </w:rPr>
        <w:t>例</w:t>
      </w:r>
      <w:r w:rsidRPr="007162CE">
        <w:rPr>
          <w:rFonts w:ascii="Century" w:eastAsia="ＭＳ 明朝" w:hAnsi="Century" w:cs="Times New Roman" w:hint="eastAsia"/>
          <w:szCs w:val="21"/>
        </w:rPr>
        <w:t>：月給制、日給制の場合、時間額に換算して比較します。</w:t>
      </w:r>
    </w:p>
    <w:p w:rsidR="00EC1A15" w:rsidRPr="007162CE" w:rsidRDefault="00EC1A15" w:rsidP="00EC1A15">
      <w:pPr>
        <w:rPr>
          <w:rFonts w:ascii="Century" w:eastAsia="ＭＳ 明朝" w:hAnsi="Century" w:cs="Times New Roman"/>
          <w:szCs w:val="21"/>
        </w:rPr>
      </w:pPr>
      <w:r w:rsidRPr="007162CE">
        <w:rPr>
          <w:rFonts w:ascii="Century" w:eastAsia="ＭＳ 明朝" w:hAnsi="Century" w:cs="Times New Roman" w:hint="eastAsia"/>
          <w:szCs w:val="21"/>
        </w:rPr>
        <w:t xml:space="preserve">　日給</w:t>
      </w:r>
      <w:r w:rsidR="00A57904">
        <w:rPr>
          <w:rFonts w:ascii="Century" w:eastAsia="ＭＳ 明朝" w:hAnsi="Century" w:cs="Times New Roman" w:hint="eastAsia"/>
          <w:szCs w:val="21"/>
        </w:rPr>
        <w:t>7</w:t>
      </w:r>
      <w:r w:rsidRPr="007162CE">
        <w:rPr>
          <w:rFonts w:ascii="Century" w:eastAsia="ＭＳ 明朝" w:hAnsi="Century" w:cs="Times New Roman"/>
          <w:szCs w:val="21"/>
        </w:rPr>
        <w:t>,</w:t>
      </w:r>
      <w:r w:rsidR="00A57904">
        <w:rPr>
          <w:rFonts w:ascii="Century" w:eastAsia="ＭＳ 明朝" w:hAnsi="Century" w:cs="Times New Roman" w:hint="eastAsia"/>
          <w:szCs w:val="21"/>
        </w:rPr>
        <w:t>5</w:t>
      </w:r>
      <w:r w:rsidRPr="007162CE">
        <w:rPr>
          <w:rFonts w:ascii="Century" w:eastAsia="ＭＳ 明朝" w:hAnsi="Century" w:cs="Times New Roman"/>
          <w:szCs w:val="21"/>
        </w:rPr>
        <w:t>00</w:t>
      </w:r>
      <w:r w:rsidRPr="007162CE">
        <w:rPr>
          <w:rFonts w:ascii="Century" w:eastAsia="ＭＳ 明朝" w:hAnsi="Century" w:cs="Times New Roman" w:hint="eastAsia"/>
          <w:szCs w:val="21"/>
        </w:rPr>
        <w:t>円で、</w:t>
      </w:r>
      <w:r w:rsidRPr="007162CE">
        <w:rPr>
          <w:rFonts w:ascii="Century" w:eastAsia="ＭＳ 明朝" w:hAnsi="Century" w:cs="Times New Roman"/>
          <w:szCs w:val="21"/>
        </w:rPr>
        <w:t>1</w:t>
      </w:r>
      <w:r w:rsidRPr="007162CE">
        <w:rPr>
          <w:rFonts w:ascii="Century" w:eastAsia="ＭＳ 明朝" w:hAnsi="Century" w:cs="Times New Roman" w:hint="eastAsia"/>
          <w:szCs w:val="21"/>
        </w:rPr>
        <w:t>日の所定労働時間</w:t>
      </w:r>
      <w:r w:rsidRPr="007162CE">
        <w:rPr>
          <w:rFonts w:ascii="Century" w:eastAsia="ＭＳ 明朝" w:hAnsi="Century" w:cs="Times New Roman"/>
          <w:szCs w:val="21"/>
        </w:rPr>
        <w:t>7</w:t>
      </w:r>
      <w:r w:rsidRPr="007162CE">
        <w:rPr>
          <w:rFonts w:ascii="Century" w:eastAsia="ＭＳ 明朝" w:hAnsi="Century" w:cs="Times New Roman" w:hint="eastAsia"/>
          <w:szCs w:val="21"/>
        </w:rPr>
        <w:t>時間</w:t>
      </w:r>
      <w:r w:rsidRPr="007162CE">
        <w:rPr>
          <w:rFonts w:ascii="Century" w:eastAsia="ＭＳ 明朝" w:hAnsi="Century" w:cs="Times New Roman"/>
          <w:szCs w:val="21"/>
        </w:rPr>
        <w:t>30</w:t>
      </w:r>
      <w:r w:rsidRPr="007162CE">
        <w:rPr>
          <w:rFonts w:ascii="Century" w:eastAsia="ＭＳ 明朝" w:hAnsi="Century" w:cs="Times New Roman" w:hint="eastAsia"/>
          <w:szCs w:val="21"/>
        </w:rPr>
        <w:t>分の場合</w:t>
      </w:r>
      <w:r w:rsidR="0028757D">
        <w:rPr>
          <w:rFonts w:ascii="Century" w:eastAsia="ＭＳ 明朝" w:hAnsi="Century" w:cs="Times New Roman" w:hint="eastAsia"/>
          <w:szCs w:val="21"/>
        </w:rPr>
        <w:t xml:space="preserve">：　</w:t>
      </w:r>
      <w:r w:rsidRPr="007162CE">
        <w:rPr>
          <w:rFonts w:ascii="Century" w:eastAsia="ＭＳ 明朝" w:hAnsi="Century" w:cs="Times New Roman"/>
          <w:szCs w:val="21"/>
        </w:rPr>
        <w:t>7</w:t>
      </w:r>
      <w:r w:rsidR="00A57904">
        <w:rPr>
          <w:rFonts w:ascii="Century" w:eastAsia="ＭＳ 明朝" w:hAnsi="Century" w:cs="Times New Roman" w:hint="eastAsia"/>
          <w:szCs w:val="21"/>
        </w:rPr>
        <w:t>,5</w:t>
      </w:r>
      <w:r w:rsidRPr="007162CE">
        <w:rPr>
          <w:rFonts w:ascii="Century" w:eastAsia="ＭＳ 明朝" w:hAnsi="Century" w:cs="Times New Roman"/>
          <w:szCs w:val="21"/>
        </w:rPr>
        <w:t>00</w:t>
      </w:r>
      <w:r w:rsidRPr="007162CE">
        <w:rPr>
          <w:rFonts w:ascii="Century" w:eastAsia="ＭＳ 明朝" w:hAnsi="Century" w:cs="Times New Roman" w:hint="eastAsia"/>
          <w:szCs w:val="21"/>
        </w:rPr>
        <w:t>円÷</w:t>
      </w:r>
      <w:r w:rsidRPr="007162CE">
        <w:rPr>
          <w:rFonts w:ascii="Century" w:eastAsia="ＭＳ 明朝" w:hAnsi="Century" w:cs="Times New Roman"/>
          <w:szCs w:val="21"/>
        </w:rPr>
        <w:t>7.5</w:t>
      </w:r>
      <w:r w:rsidRPr="007162CE">
        <w:rPr>
          <w:rFonts w:ascii="Century" w:eastAsia="ＭＳ 明朝" w:hAnsi="Century" w:cs="Times New Roman" w:hint="eastAsia"/>
          <w:szCs w:val="21"/>
        </w:rPr>
        <w:t>＝</w:t>
      </w:r>
      <w:r w:rsidR="00A57904">
        <w:rPr>
          <w:rFonts w:ascii="Century" w:eastAsia="ＭＳ 明朝" w:hAnsi="Century" w:cs="Times New Roman" w:hint="eastAsia"/>
          <w:szCs w:val="21"/>
        </w:rPr>
        <w:t>1,000</w:t>
      </w:r>
      <w:r w:rsidRPr="007162CE">
        <w:rPr>
          <w:rFonts w:ascii="Century" w:eastAsia="ＭＳ 明朝" w:hAnsi="Century" w:cs="Times New Roman" w:hint="eastAsia"/>
          <w:szCs w:val="21"/>
        </w:rPr>
        <w:t>円</w:t>
      </w:r>
    </w:p>
    <w:p w:rsidR="00EC1A15" w:rsidRPr="007162CE" w:rsidRDefault="00EC1A15" w:rsidP="00EC1A15">
      <w:pPr>
        <w:rPr>
          <w:rFonts w:ascii="Century" w:eastAsia="ＭＳ 明朝" w:hAnsi="Century" w:cs="Times New Roman"/>
          <w:szCs w:val="21"/>
        </w:rPr>
      </w:pPr>
      <w:r w:rsidRPr="007162CE">
        <w:rPr>
          <w:rFonts w:ascii="Century" w:eastAsia="ＭＳ 明朝" w:hAnsi="Century" w:cs="Times New Roman" w:hint="eastAsia"/>
          <w:szCs w:val="21"/>
        </w:rPr>
        <w:t xml:space="preserve">　月給</w:t>
      </w:r>
      <w:r w:rsidRPr="007162CE">
        <w:rPr>
          <w:rFonts w:ascii="Century" w:eastAsia="ＭＳ 明朝" w:hAnsi="Century" w:cs="Times New Roman"/>
          <w:szCs w:val="21"/>
        </w:rPr>
        <w:t>1</w:t>
      </w:r>
      <w:r w:rsidR="0028757D">
        <w:rPr>
          <w:rFonts w:ascii="Century" w:eastAsia="ＭＳ 明朝" w:hAnsi="Century" w:cs="Times New Roman" w:hint="eastAsia"/>
          <w:szCs w:val="21"/>
        </w:rPr>
        <w:t>92</w:t>
      </w:r>
      <w:r w:rsidRPr="007162CE">
        <w:rPr>
          <w:rFonts w:ascii="Century" w:eastAsia="ＭＳ 明朝" w:hAnsi="Century" w:cs="Times New Roman"/>
          <w:szCs w:val="21"/>
        </w:rPr>
        <w:t>,000</w:t>
      </w:r>
      <w:r w:rsidRPr="007162CE">
        <w:rPr>
          <w:rFonts w:ascii="Century" w:eastAsia="ＭＳ 明朝" w:hAnsi="Century" w:cs="Times New Roman" w:hint="eastAsia"/>
          <w:szCs w:val="21"/>
        </w:rPr>
        <w:t>円で、</w:t>
      </w:r>
      <w:r w:rsidRPr="007162CE">
        <w:rPr>
          <w:rFonts w:ascii="Century" w:eastAsia="ＭＳ 明朝" w:hAnsi="Century" w:cs="Times New Roman"/>
          <w:szCs w:val="21"/>
        </w:rPr>
        <w:t>1</w:t>
      </w:r>
      <w:r w:rsidRPr="007162CE">
        <w:rPr>
          <w:rFonts w:ascii="Century" w:eastAsia="ＭＳ 明朝" w:hAnsi="Century" w:cs="Times New Roman" w:hint="eastAsia"/>
          <w:szCs w:val="21"/>
        </w:rPr>
        <w:t>月の所定労働時間</w:t>
      </w:r>
      <w:r w:rsidRPr="007162CE">
        <w:rPr>
          <w:rFonts w:ascii="Century" w:eastAsia="ＭＳ 明朝" w:hAnsi="Century" w:cs="Times New Roman"/>
          <w:szCs w:val="21"/>
        </w:rPr>
        <w:t>160</w:t>
      </w:r>
      <w:r w:rsidRPr="007162CE">
        <w:rPr>
          <w:rFonts w:ascii="Century" w:eastAsia="ＭＳ 明朝" w:hAnsi="Century" w:cs="Times New Roman" w:hint="eastAsia"/>
          <w:szCs w:val="21"/>
        </w:rPr>
        <w:t>時間の場合</w:t>
      </w:r>
      <w:r w:rsidR="0028757D">
        <w:rPr>
          <w:rFonts w:ascii="Century" w:eastAsia="ＭＳ 明朝" w:hAnsi="Century" w:cs="Times New Roman" w:hint="eastAsia"/>
          <w:szCs w:val="21"/>
        </w:rPr>
        <w:t>：</w:t>
      </w:r>
      <w:r w:rsidRPr="007162CE">
        <w:rPr>
          <w:rFonts w:ascii="Century" w:eastAsia="ＭＳ 明朝" w:hAnsi="Century" w:cs="Times New Roman"/>
          <w:szCs w:val="21"/>
        </w:rPr>
        <w:t>1</w:t>
      </w:r>
      <w:r w:rsidR="0028757D">
        <w:rPr>
          <w:rFonts w:ascii="Century" w:eastAsia="ＭＳ 明朝" w:hAnsi="Century" w:cs="Times New Roman" w:hint="eastAsia"/>
          <w:szCs w:val="21"/>
        </w:rPr>
        <w:t>92</w:t>
      </w:r>
      <w:r w:rsidRPr="007162CE">
        <w:rPr>
          <w:rFonts w:ascii="Century" w:eastAsia="ＭＳ 明朝" w:hAnsi="Century" w:cs="Times New Roman"/>
          <w:szCs w:val="21"/>
        </w:rPr>
        <w:t>,000</w:t>
      </w:r>
      <w:r w:rsidRPr="007162CE">
        <w:rPr>
          <w:rFonts w:ascii="Century" w:eastAsia="ＭＳ 明朝" w:hAnsi="Century" w:cs="Times New Roman" w:hint="eastAsia"/>
          <w:szCs w:val="21"/>
        </w:rPr>
        <w:t>円÷</w:t>
      </w:r>
      <w:r w:rsidRPr="007162CE">
        <w:rPr>
          <w:rFonts w:ascii="Century" w:eastAsia="ＭＳ 明朝" w:hAnsi="Century" w:cs="Times New Roman"/>
          <w:szCs w:val="21"/>
        </w:rPr>
        <w:t>160</w:t>
      </w:r>
      <w:r w:rsidRPr="007162CE">
        <w:rPr>
          <w:rFonts w:ascii="Century" w:eastAsia="ＭＳ 明朝" w:hAnsi="Century" w:cs="Times New Roman" w:hint="eastAsia"/>
          <w:szCs w:val="21"/>
        </w:rPr>
        <w:t>＝</w:t>
      </w:r>
      <w:r w:rsidR="0028757D">
        <w:rPr>
          <w:rFonts w:ascii="Century" w:eastAsia="ＭＳ 明朝" w:hAnsi="Century" w:cs="Times New Roman" w:hint="eastAsia"/>
          <w:szCs w:val="21"/>
        </w:rPr>
        <w:t>1,200</w:t>
      </w:r>
      <w:r w:rsidRPr="007162CE">
        <w:rPr>
          <w:rFonts w:ascii="Century" w:eastAsia="ＭＳ 明朝" w:hAnsi="Century" w:cs="Times New Roman" w:hint="eastAsia"/>
          <w:szCs w:val="21"/>
        </w:rPr>
        <w:t>円</w:t>
      </w:r>
    </w:p>
    <w:p w:rsidR="00EC1A15" w:rsidRPr="007162CE" w:rsidRDefault="00EC1A15" w:rsidP="00EC1A15">
      <w:pPr>
        <w:rPr>
          <w:rFonts w:ascii="Century" w:eastAsia="ＭＳ 明朝" w:hAnsi="Century" w:cs="Times New Roman"/>
          <w:szCs w:val="21"/>
        </w:rPr>
      </w:pPr>
    </w:p>
    <w:p w:rsidR="00EA2C64" w:rsidRPr="007162CE" w:rsidRDefault="00EA2C64" w:rsidP="00EA2C64">
      <w:pPr>
        <w:rPr>
          <w:rFonts w:asciiTheme="majorEastAsia" w:eastAsiaTheme="majorEastAsia" w:hAnsiTheme="majorEastAsia" w:cs="Times New Roman"/>
          <w:b/>
          <w:szCs w:val="21"/>
        </w:rPr>
      </w:pPr>
      <w:r w:rsidRPr="007162CE">
        <w:rPr>
          <w:rFonts w:asciiTheme="majorEastAsia" w:eastAsiaTheme="majorEastAsia" w:hAnsiTheme="majorEastAsia" w:cs="Times New Roman" w:hint="eastAsia"/>
          <w:b/>
          <w:szCs w:val="21"/>
        </w:rPr>
        <w:t>２　特例、助成金などについて</w:t>
      </w:r>
    </w:p>
    <w:p w:rsidR="00EA2C64" w:rsidRPr="007162CE" w:rsidRDefault="00EA2C64" w:rsidP="00EA2C64">
      <w:pPr>
        <w:ind w:left="459" w:hangingChars="200" w:hanging="459"/>
        <w:rPr>
          <w:rFonts w:ascii="Century" w:eastAsia="ＭＳ 明朝" w:hAnsi="Century" w:cs="Times New Roman"/>
          <w:szCs w:val="21"/>
        </w:rPr>
      </w:pPr>
      <w:r w:rsidRPr="007162CE">
        <w:rPr>
          <w:rFonts w:ascii="Century" w:eastAsia="ＭＳ 明朝" w:hAnsi="Century" w:cs="Times New Roman" w:hint="eastAsia"/>
          <w:szCs w:val="21"/>
        </w:rPr>
        <w:t xml:space="preserve">　○　最低賃金は、県内で働くすべての労働者に適用されますが、精神又は身体の障害により著しく労働能力の低い者等については、使用者が労働局長の許可を受けることにより、最低賃金の減額の特例が認められています。</w:t>
      </w:r>
    </w:p>
    <w:p w:rsidR="00EA2C64" w:rsidRPr="007162CE" w:rsidRDefault="007961A8" w:rsidP="00EA2C64">
      <w:pPr>
        <w:ind w:left="459" w:hangingChars="200" w:hanging="459"/>
        <w:rPr>
          <w:rFonts w:ascii="Century" w:eastAsia="ＭＳ 明朝" w:hAnsi="Century" w:cs="Times New Roman"/>
          <w:szCs w:val="21"/>
        </w:rPr>
      </w:pPr>
      <w:r>
        <w:rPr>
          <w:rFonts w:ascii="Century" w:eastAsia="ＭＳ 明朝" w:hAnsi="Century" w:cs="Times New Roman" w:hint="eastAsia"/>
          <w:szCs w:val="21"/>
        </w:rPr>
        <w:t xml:space="preserve">　○　「千葉県最低賃金」のほか</w:t>
      </w:r>
      <w:r w:rsidR="00EA2C64" w:rsidRPr="007162CE">
        <w:rPr>
          <w:rFonts w:ascii="Century" w:eastAsia="ＭＳ 明朝" w:hAnsi="Century" w:cs="Times New Roman" w:hint="eastAsia"/>
          <w:szCs w:val="21"/>
        </w:rPr>
        <w:t>に、業種により定められている「特定最低賃金」が適用される場合がありますので、ご注意ください。</w:t>
      </w:r>
    </w:p>
    <w:p w:rsidR="005D5405" w:rsidRDefault="00EA2C64" w:rsidP="005D5405">
      <w:pPr>
        <w:ind w:left="459" w:hangingChars="200" w:hanging="459"/>
        <w:rPr>
          <w:rFonts w:ascii="Century" w:eastAsia="ＭＳ 明朝" w:hAnsi="Century" w:cs="Times New Roman"/>
          <w:szCs w:val="21"/>
        </w:rPr>
      </w:pPr>
      <w:r w:rsidRPr="007162CE">
        <w:rPr>
          <w:rFonts w:ascii="Century" w:eastAsia="ＭＳ 明朝" w:hAnsi="Century" w:cs="Times New Roman" w:hint="eastAsia"/>
          <w:szCs w:val="21"/>
        </w:rPr>
        <w:t xml:space="preserve">　</w:t>
      </w:r>
      <w:r w:rsidR="00C41ECD" w:rsidRPr="007162CE">
        <w:rPr>
          <w:rFonts w:asciiTheme="minorEastAsia" w:hAnsiTheme="minorEastAsia" w:cs="Times New Roman" w:hint="eastAsia"/>
          <w:szCs w:val="21"/>
        </w:rPr>
        <w:t xml:space="preserve">○　</w:t>
      </w:r>
      <w:r w:rsidR="005D5405">
        <w:rPr>
          <w:rFonts w:asciiTheme="minorEastAsia" w:hAnsiTheme="minorEastAsia" w:cs="Times New Roman" w:hint="eastAsia"/>
          <w:szCs w:val="21"/>
        </w:rPr>
        <w:t xml:space="preserve">事業場内の最低賃金を引き上げ、生産性向上に取り組んだ場合に支給される業務改善助成金がありますので、お気軽にお問い合わせください。（照会先：千葉労働局雇用環境・均等室　</w:t>
      </w:r>
      <w:r w:rsidR="005D5405">
        <w:rPr>
          <w:rFonts w:ascii="Century" w:eastAsia="ＭＳ 明朝" w:hAnsi="Century" w:cs="Times New Roman" w:hint="eastAsia"/>
          <w:szCs w:val="21"/>
        </w:rPr>
        <w:t>☎０４３－３０６－１８６０）</w:t>
      </w:r>
    </w:p>
    <w:p w:rsidR="00432A39" w:rsidRPr="007162CE" w:rsidRDefault="005D5405" w:rsidP="005D5405">
      <w:pPr>
        <w:ind w:left="459" w:hangingChars="200" w:hanging="459"/>
        <w:rPr>
          <w:rFonts w:ascii="Century" w:eastAsia="ＭＳ 明朝" w:hAnsi="Century" w:cs="Times New Roman"/>
          <w:szCs w:val="21"/>
        </w:rPr>
      </w:pPr>
      <w:r>
        <w:rPr>
          <w:rFonts w:ascii="Century" w:eastAsia="ＭＳ 明朝" w:hAnsi="Century" w:cs="Times New Roman" w:hint="eastAsia"/>
          <w:kern w:val="0"/>
          <w:szCs w:val="21"/>
        </w:rPr>
        <w:t xml:space="preserve">　　　また、雇用調整助成金は、業況特例等の対象となる中小企業が事業場内で最も低い時間当たり賃金を一定以上引き上げる場合、千葉県最低賃金が引き上がる本年</w:t>
      </w:r>
      <w:r>
        <w:rPr>
          <w:rFonts w:ascii="Century" w:eastAsia="ＭＳ 明朝" w:hAnsi="Century" w:cs="Times New Roman"/>
          <w:kern w:val="0"/>
          <w:szCs w:val="21"/>
        </w:rPr>
        <w:t>10</w:t>
      </w:r>
      <w:r>
        <w:rPr>
          <w:rFonts w:ascii="Century" w:eastAsia="ＭＳ 明朝" w:hAnsi="Century" w:cs="Times New Roman" w:hint="eastAsia"/>
          <w:kern w:val="0"/>
          <w:szCs w:val="21"/>
        </w:rPr>
        <w:t>月から</w:t>
      </w:r>
      <w:r>
        <w:rPr>
          <w:rFonts w:ascii="Century" w:eastAsia="ＭＳ 明朝" w:hAnsi="Century" w:cs="Times New Roman"/>
          <w:kern w:val="0"/>
          <w:szCs w:val="21"/>
        </w:rPr>
        <w:t>12</w:t>
      </w:r>
      <w:r>
        <w:rPr>
          <w:rFonts w:ascii="Century" w:eastAsia="ＭＳ 明朝" w:hAnsi="Century" w:cs="Times New Roman" w:hint="eastAsia"/>
          <w:kern w:val="0"/>
          <w:szCs w:val="21"/>
        </w:rPr>
        <w:t>月までの</w:t>
      </w:r>
      <w:r>
        <w:rPr>
          <w:rFonts w:ascii="Century" w:eastAsia="ＭＳ 明朝" w:hAnsi="Century" w:cs="Times New Roman"/>
          <w:kern w:val="0"/>
          <w:szCs w:val="21"/>
        </w:rPr>
        <w:t>3</w:t>
      </w:r>
      <w:r>
        <w:rPr>
          <w:rFonts w:ascii="Century" w:eastAsia="ＭＳ 明朝" w:hAnsi="Century" w:cs="Times New Roman" w:hint="eastAsia"/>
          <w:kern w:val="0"/>
          <w:szCs w:val="21"/>
        </w:rPr>
        <w:t>ヶ月間、休業規模要件を問わずに支給する特例が設けられました。（照</w:t>
      </w:r>
      <w:r w:rsidR="00781BC6">
        <w:rPr>
          <w:rFonts w:ascii="Century" w:eastAsia="ＭＳ 明朝" w:hAnsi="Century" w:cs="Times New Roman" w:hint="eastAsia"/>
          <w:kern w:val="0"/>
          <w:szCs w:val="21"/>
        </w:rPr>
        <w:t>会先：千葉労働局職業安定部職業対策課　☎０４３－２２１－４３９３</w:t>
      </w:r>
      <w:r>
        <w:rPr>
          <w:rFonts w:ascii="Century" w:eastAsia="ＭＳ 明朝" w:hAnsi="Century" w:cs="Times New Roman" w:hint="eastAsia"/>
          <w:kern w:val="0"/>
          <w:szCs w:val="21"/>
        </w:rPr>
        <w:t>）</w:t>
      </w:r>
    </w:p>
    <w:p w:rsidR="00432A39" w:rsidRPr="007162CE" w:rsidRDefault="00432A39" w:rsidP="00432A39">
      <w:pPr>
        <w:ind w:left="459" w:hangingChars="200" w:hanging="459"/>
        <w:rPr>
          <w:rFonts w:ascii="Century" w:eastAsia="ＭＳ 明朝" w:hAnsi="Century" w:cs="Times New Roman"/>
          <w:szCs w:val="21"/>
        </w:rPr>
      </w:pPr>
      <w:r w:rsidRPr="007162CE">
        <w:rPr>
          <w:rFonts w:asciiTheme="minorEastAsia" w:hAnsiTheme="minorEastAsia" w:cs="Times New Roman" w:hint="eastAsia"/>
          <w:szCs w:val="21"/>
        </w:rPr>
        <w:t xml:space="preserve">　○　</w:t>
      </w:r>
      <w:r w:rsidR="004916AD" w:rsidRPr="007162CE">
        <w:rPr>
          <w:rFonts w:ascii="Century" w:eastAsia="ＭＳ 明朝" w:hAnsi="Century" w:cs="Times New Roman" w:hint="eastAsia"/>
          <w:szCs w:val="21"/>
        </w:rPr>
        <w:t>「千葉働き方改革推進支援センター」</w:t>
      </w:r>
      <w:r w:rsidR="004916AD">
        <w:rPr>
          <w:rFonts w:ascii="Century" w:eastAsia="ＭＳ 明朝" w:hAnsi="Century" w:cs="Times New Roman" w:hint="eastAsia"/>
          <w:szCs w:val="21"/>
        </w:rPr>
        <w:t>では</w:t>
      </w:r>
      <w:r w:rsidR="004916AD" w:rsidRPr="007162CE">
        <w:rPr>
          <w:rFonts w:ascii="Century" w:eastAsia="ＭＳ 明朝" w:hAnsi="Century" w:cs="Times New Roman" w:hint="eastAsia"/>
          <w:szCs w:val="21"/>
        </w:rPr>
        <w:t>、</w:t>
      </w:r>
      <w:r w:rsidR="004916AD">
        <w:rPr>
          <w:rFonts w:ascii="Century" w:eastAsia="ＭＳ 明朝" w:hAnsi="Century" w:cs="Times New Roman" w:hint="eastAsia"/>
          <w:szCs w:val="21"/>
        </w:rPr>
        <w:t>業務改善</w:t>
      </w:r>
      <w:r w:rsidR="004916AD" w:rsidRPr="007162CE">
        <w:rPr>
          <w:rFonts w:ascii="Century" w:eastAsia="ＭＳ 明朝" w:hAnsi="Century" w:cs="Times New Roman" w:hint="eastAsia"/>
          <w:szCs w:val="21"/>
        </w:rPr>
        <w:t>助成金の申請や労務管理等</w:t>
      </w:r>
      <w:r w:rsidR="004916AD">
        <w:rPr>
          <w:rFonts w:ascii="Century" w:eastAsia="ＭＳ 明朝" w:hAnsi="Century" w:cs="Times New Roman" w:hint="eastAsia"/>
          <w:szCs w:val="21"/>
        </w:rPr>
        <w:t>の</w:t>
      </w:r>
      <w:r w:rsidR="004916AD" w:rsidRPr="0075137A">
        <w:rPr>
          <w:rFonts w:ascii="ＭＳ 明朝" w:eastAsia="ＭＳ 明朝" w:hAnsi="ＭＳ 明朝" w:cs="Times New Roman" w:hint="eastAsia"/>
          <w:szCs w:val="21"/>
        </w:rPr>
        <w:t>相談</w:t>
      </w:r>
      <w:r w:rsidR="004916AD">
        <w:rPr>
          <w:rFonts w:ascii="Century" w:eastAsia="ＭＳ 明朝" w:hAnsi="Century" w:cs="Times New Roman" w:hint="eastAsia"/>
          <w:szCs w:val="21"/>
        </w:rPr>
        <w:t>に総合的に対応する支援を行っています。相談は無料ですので</w:t>
      </w:r>
      <w:r w:rsidR="004916AD" w:rsidRPr="007162CE">
        <w:rPr>
          <w:rFonts w:ascii="Century" w:eastAsia="ＭＳ 明朝" w:hAnsi="Century" w:cs="Times New Roman" w:hint="eastAsia"/>
          <w:szCs w:val="21"/>
        </w:rPr>
        <w:t>、御利用ください。</w:t>
      </w:r>
    </w:p>
    <w:p w:rsidR="00432A39" w:rsidRPr="007162CE" w:rsidRDefault="00432A39" w:rsidP="004916AD">
      <w:pPr>
        <w:ind w:leftChars="100" w:left="229" w:firstLineChars="100" w:firstLine="229"/>
        <w:rPr>
          <w:rFonts w:ascii="Century" w:eastAsia="ＭＳ 明朝" w:hAnsi="Century" w:cs="Times New Roman"/>
          <w:szCs w:val="21"/>
        </w:rPr>
      </w:pPr>
      <w:r w:rsidRPr="007162CE">
        <w:rPr>
          <w:rFonts w:ascii="Century" w:eastAsia="ＭＳ 明朝" w:hAnsi="Century" w:cs="Times New Roman" w:hint="eastAsia"/>
          <w:szCs w:val="21"/>
        </w:rPr>
        <w:t>（照会先：千葉働き方改革推進支援センター　☎０１２０－１７４</w:t>
      </w:r>
      <w:r w:rsidR="005765EC" w:rsidRPr="007162CE">
        <w:rPr>
          <w:rFonts w:ascii="Century" w:eastAsia="ＭＳ 明朝" w:hAnsi="Century" w:cs="Times New Roman" w:hint="eastAsia"/>
          <w:szCs w:val="21"/>
        </w:rPr>
        <w:t>－</w:t>
      </w:r>
      <w:r w:rsidRPr="007162CE">
        <w:rPr>
          <w:rFonts w:ascii="Century" w:eastAsia="ＭＳ 明朝" w:hAnsi="Century" w:cs="Times New Roman" w:hint="eastAsia"/>
          <w:szCs w:val="21"/>
        </w:rPr>
        <w:t>８６４）</w:t>
      </w:r>
    </w:p>
    <w:p w:rsidR="00EA2C64" w:rsidRPr="007162CE" w:rsidRDefault="00EA2C64" w:rsidP="00EA2C64">
      <w:pPr>
        <w:ind w:left="229" w:hangingChars="100" w:hanging="229"/>
        <w:jc w:val="center"/>
        <w:rPr>
          <w:rFonts w:ascii="Century" w:eastAsia="ＭＳ 明朝" w:hAnsi="Century" w:cs="Times New Roman"/>
          <w:szCs w:val="21"/>
        </w:rPr>
      </w:pPr>
      <w:r w:rsidRPr="007162CE">
        <w:rPr>
          <w:rFonts w:ascii="Century" w:eastAsia="ＭＳ 明朝" w:hAnsi="Century" w:cs="Times New Roman" w:hint="eastAsia"/>
          <w:szCs w:val="21"/>
        </w:rPr>
        <w:t>・・・・・・・・・・・・・・・・・・・・・・・・・・・・・・・・・・</w:t>
      </w:r>
    </w:p>
    <w:p w:rsidR="00592D95" w:rsidRDefault="00EA2C64" w:rsidP="00EA2C64">
      <w:pPr>
        <w:ind w:left="229" w:hangingChars="100" w:hanging="229"/>
        <w:rPr>
          <w:rFonts w:asciiTheme="majorEastAsia" w:eastAsiaTheme="majorEastAsia" w:hAnsiTheme="majorEastAsia" w:cs="Times New Roman"/>
          <w:b/>
          <w:szCs w:val="21"/>
        </w:rPr>
      </w:pPr>
      <w:r w:rsidRPr="007162CE">
        <w:rPr>
          <w:rFonts w:ascii="Century" w:eastAsia="ＭＳ 明朝" w:hAnsi="Century" w:cs="Times New Roman" w:hint="eastAsia"/>
          <w:szCs w:val="21"/>
        </w:rPr>
        <w:t>☆　最低賃金の詳しい内容につ</w:t>
      </w:r>
      <w:r w:rsidR="005F2143">
        <w:rPr>
          <w:rFonts w:ascii="Century" w:eastAsia="ＭＳ 明朝" w:hAnsi="Century" w:cs="Times New Roman" w:hint="eastAsia"/>
          <w:szCs w:val="21"/>
        </w:rPr>
        <w:t>きまして</w:t>
      </w:r>
      <w:r w:rsidR="004916AD">
        <w:rPr>
          <w:rFonts w:ascii="Century" w:eastAsia="ＭＳ 明朝" w:hAnsi="Century" w:cs="Times New Roman" w:hint="eastAsia"/>
          <w:szCs w:val="21"/>
        </w:rPr>
        <w:t>は</w:t>
      </w:r>
      <w:r w:rsidRPr="007162CE">
        <w:rPr>
          <w:rFonts w:asciiTheme="majorEastAsia" w:eastAsiaTheme="majorEastAsia" w:hAnsiTheme="majorEastAsia" w:cs="Times New Roman" w:hint="eastAsia"/>
          <w:b/>
          <w:szCs w:val="21"/>
        </w:rPr>
        <w:t>千葉労働局労働基準部賃金室（☎０４３－</w:t>
      </w:r>
    </w:p>
    <w:p w:rsidR="00EA2C64" w:rsidRDefault="00324DD4" w:rsidP="00324DD4">
      <w:pPr>
        <w:ind w:leftChars="100" w:left="229"/>
        <w:rPr>
          <w:rFonts w:ascii="Century" w:eastAsia="ＭＳ 明朝" w:hAnsi="Century" w:cs="Times New Roman"/>
          <w:szCs w:val="21"/>
        </w:rPr>
      </w:pPr>
      <w:r>
        <w:rPr>
          <w:rFonts w:ascii="Century" w:eastAsia="ＭＳ 明朝" w:hAnsi="Century" w:cs="Times New Roman" w:hint="eastAsia"/>
          <w:noProof/>
          <w:szCs w:val="21"/>
        </w:rPr>
        <mc:AlternateContent>
          <mc:Choice Requires="wps">
            <w:drawing>
              <wp:anchor distT="0" distB="0" distL="114300" distR="114300" simplePos="0" relativeHeight="251709440" behindDoc="0" locked="0" layoutInCell="1" allowOverlap="1" wp14:anchorId="6B25C81B" wp14:editId="237AA9BF">
                <wp:simplePos x="0" y="0"/>
                <wp:positionH relativeFrom="column">
                  <wp:posOffset>4903470</wp:posOffset>
                </wp:positionH>
                <wp:positionV relativeFrom="paragraph">
                  <wp:posOffset>342265</wp:posOffset>
                </wp:positionV>
                <wp:extent cx="34290" cy="61595"/>
                <wp:effectExtent l="0" t="0" r="22860" b="33655"/>
                <wp:wrapNone/>
                <wp:docPr id="12" name="直線コネクタ 12"/>
                <wp:cNvGraphicFramePr/>
                <a:graphic xmlns:a="http://schemas.openxmlformats.org/drawingml/2006/main">
                  <a:graphicData uri="http://schemas.microsoft.com/office/word/2010/wordprocessingShape">
                    <wps:wsp>
                      <wps:cNvCnPr/>
                      <wps:spPr>
                        <a:xfrm>
                          <a:off x="0" y="0"/>
                          <a:ext cx="34290" cy="6159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346519" id="直線コネクタ 12"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1pt,26.95pt" to="388.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" strokecolor="windowText" strokeweight="1pt"/>
            </w:pict>
          </mc:Fallback>
        </mc:AlternateContent>
      </w:r>
      <w:r>
        <w:rPr>
          <w:rFonts w:ascii="Century" w:eastAsia="ＭＳ 明朝" w:hAnsi="Century" w:cs="Times New Roman" w:hint="eastAsia"/>
          <w:noProof/>
          <w:szCs w:val="21"/>
        </w:rPr>
        <mc:AlternateContent>
          <mc:Choice Requires="wps">
            <w:drawing>
              <wp:anchor distT="0" distB="0" distL="114300" distR="114300" simplePos="0" relativeHeight="251703296" behindDoc="0" locked="0" layoutInCell="1" allowOverlap="1" wp14:anchorId="23C01DE4" wp14:editId="1C47837B">
                <wp:simplePos x="0" y="0"/>
                <wp:positionH relativeFrom="column">
                  <wp:posOffset>4811395</wp:posOffset>
                </wp:positionH>
                <wp:positionV relativeFrom="paragraph">
                  <wp:posOffset>240030</wp:posOffset>
                </wp:positionV>
                <wp:extent cx="107950" cy="107950"/>
                <wp:effectExtent l="0" t="0" r="25400" b="25400"/>
                <wp:wrapNone/>
                <wp:docPr id="3" name="フローチャート: 結合子 3"/>
                <wp:cNvGraphicFramePr/>
                <a:graphic xmlns:a="http://schemas.openxmlformats.org/drawingml/2006/main">
                  <a:graphicData uri="http://schemas.microsoft.com/office/word/2010/wordprocessingShape">
                    <wps:wsp>
                      <wps:cNvSpPr/>
                      <wps:spPr>
                        <a:xfrm flipH="1" flipV="1">
                          <a:off x="0" y="0"/>
                          <a:ext cx="107950" cy="10795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391B9A"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 o:spid="_x0000_s1026" type="#_x0000_t120" style="position:absolute;left:0;text-align:left;margin-left:378.85pt;margin-top:18.9pt;width:8.5pt;height:8.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" filled="f" strokecolor="windowText" strokeweight="1pt"/>
            </w:pict>
          </mc:Fallback>
        </mc:AlternateContent>
      </w:r>
      <w:r w:rsidR="008B7934">
        <w:rPr>
          <w:rFonts w:ascii="Century" w:eastAsia="ＭＳ 明朝" w:hAnsi="Century" w:cs="Times New Roman"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4772025</wp:posOffset>
                </wp:positionH>
                <wp:positionV relativeFrom="paragraph">
                  <wp:posOffset>203834</wp:posOffset>
                </wp:positionV>
                <wp:extent cx="619125" cy="244475"/>
                <wp:effectExtent l="0" t="0" r="28575" b="22225"/>
                <wp:wrapNone/>
                <wp:docPr id="2" name="正方形/長方形 2"/>
                <wp:cNvGraphicFramePr/>
                <a:graphic xmlns:a="http://schemas.openxmlformats.org/drawingml/2006/main">
                  <a:graphicData uri="http://schemas.microsoft.com/office/word/2010/wordprocessingShape">
                    <wps:wsp>
                      <wps:cNvSpPr/>
                      <wps:spPr>
                        <a:xfrm>
                          <a:off x="0" y="0"/>
                          <a:ext cx="619125" cy="244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60321B" id="正方形/長方形 2" o:spid="_x0000_s1026" style="position:absolute;left:0;text-align:left;margin-left:375.75pt;margin-top:16.05pt;width:48.7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" filled="f" strokecolor="black [3213]" strokeweight="1pt"/>
            </w:pict>
          </mc:Fallback>
        </mc:AlternateContent>
      </w:r>
      <w:r w:rsidR="008B7934">
        <w:rPr>
          <w:rFonts w:ascii="Century" w:eastAsia="ＭＳ 明朝" w:hAnsi="Century"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3857625</wp:posOffset>
                </wp:positionH>
                <wp:positionV relativeFrom="paragraph">
                  <wp:posOffset>200660</wp:posOffset>
                </wp:positionV>
                <wp:extent cx="914400" cy="244475"/>
                <wp:effectExtent l="0" t="0" r="19050" b="22225"/>
                <wp:wrapNone/>
                <wp:docPr id="1" name="正方形/長方形 1"/>
                <wp:cNvGraphicFramePr/>
                <a:graphic xmlns:a="http://schemas.openxmlformats.org/drawingml/2006/main">
                  <a:graphicData uri="http://schemas.microsoft.com/office/word/2010/wordprocessingShape">
                    <wps:wsp>
                      <wps:cNvSpPr/>
                      <wps:spPr>
                        <a:xfrm>
                          <a:off x="0" y="0"/>
                          <a:ext cx="914400" cy="244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1257BE" id="正方形/長方形 1" o:spid="_x0000_s1026" style="position:absolute;left:0;text-align:left;margin-left:303.75pt;margin-top:15.8pt;width:1in;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" filled="f" strokecolor="black [3213]" strokeweight="1pt"/>
            </w:pict>
          </mc:Fallback>
        </mc:AlternateContent>
      </w:r>
      <w:r w:rsidR="00EA2C64" w:rsidRPr="007162CE">
        <w:rPr>
          <w:rFonts w:asciiTheme="majorEastAsia" w:eastAsiaTheme="majorEastAsia" w:hAnsiTheme="majorEastAsia" w:cs="Times New Roman" w:hint="eastAsia"/>
          <w:b/>
          <w:szCs w:val="21"/>
        </w:rPr>
        <w:t>２２１－２３２８）又は</w:t>
      </w:r>
      <w:r>
        <w:rPr>
          <w:rFonts w:asciiTheme="majorEastAsia" w:eastAsiaTheme="majorEastAsia" w:hAnsiTheme="majorEastAsia" w:cs="Times New Roman" w:hint="eastAsia"/>
          <w:b/>
          <w:szCs w:val="21"/>
        </w:rPr>
        <w:t>柏労働</w:t>
      </w:r>
      <w:r w:rsidR="00EA2C64" w:rsidRPr="007162CE">
        <w:rPr>
          <w:rFonts w:asciiTheme="majorEastAsia" w:eastAsiaTheme="majorEastAsia" w:hAnsiTheme="majorEastAsia" w:cs="Times New Roman" w:hint="eastAsia"/>
          <w:b/>
          <w:szCs w:val="21"/>
        </w:rPr>
        <w:t>基準監督署</w:t>
      </w:r>
      <w:r>
        <w:rPr>
          <w:rFonts w:asciiTheme="majorEastAsia" w:eastAsiaTheme="majorEastAsia" w:hAnsiTheme="majorEastAsia" w:cs="Times New Roman" w:hint="eastAsia"/>
          <w:b/>
          <w:szCs w:val="21"/>
        </w:rPr>
        <w:t>（</w:t>
      </w:r>
      <w:r w:rsidRPr="007162CE">
        <w:rPr>
          <w:rFonts w:asciiTheme="majorEastAsia" w:eastAsiaTheme="majorEastAsia" w:hAnsiTheme="majorEastAsia" w:cs="Times New Roman" w:hint="eastAsia"/>
          <w:b/>
          <w:szCs w:val="21"/>
        </w:rPr>
        <w:t>☎０４－</w:t>
      </w:r>
      <w:r>
        <w:rPr>
          <w:rFonts w:ascii="Century" w:eastAsia="ＭＳ 明朝" w:hAnsi="Century" w:cs="Times New Roman" w:hint="eastAsia"/>
          <w:noProof/>
          <w:szCs w:val="21"/>
        </w:rPr>
        <mc:AlternateContent>
          <mc:Choice Requires="wps">
            <w:drawing>
              <wp:anchor distT="0" distB="0" distL="114300" distR="114300" simplePos="0" relativeHeight="251712512" behindDoc="0" locked="0" layoutInCell="1" allowOverlap="1" wp14:anchorId="177268AA" wp14:editId="1B25EEF1">
                <wp:simplePos x="0" y="0"/>
                <wp:positionH relativeFrom="column">
                  <wp:posOffset>4772025</wp:posOffset>
                </wp:positionH>
                <wp:positionV relativeFrom="paragraph">
                  <wp:posOffset>203834</wp:posOffset>
                </wp:positionV>
                <wp:extent cx="619125" cy="244475"/>
                <wp:effectExtent l="0" t="0" r="28575" b="22225"/>
                <wp:wrapNone/>
                <wp:docPr id="4" name="正方形/長方形 4"/>
                <wp:cNvGraphicFramePr/>
                <a:graphic xmlns:a="http://schemas.openxmlformats.org/drawingml/2006/main">
                  <a:graphicData uri="http://schemas.microsoft.com/office/word/2010/wordprocessingShape">
                    <wps:wsp>
                      <wps:cNvSpPr/>
                      <wps:spPr>
                        <a:xfrm>
                          <a:off x="0" y="0"/>
                          <a:ext cx="619125" cy="244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9241B2" id="正方形/長方形 4" o:spid="_x0000_s1026" style="position:absolute;left:0;text-align:left;margin-left:375.75pt;margin-top:16.05pt;width:48.75pt;height:1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" filled="f" strokecolor="windowText" strokeweight="1pt"/>
            </w:pict>
          </mc:Fallback>
        </mc:AlternateContent>
      </w:r>
      <w:r>
        <w:rPr>
          <w:rFonts w:ascii="Century" w:eastAsia="ＭＳ 明朝" w:hAnsi="Century" w:cs="Times New Roman" w:hint="eastAsia"/>
          <w:noProof/>
          <w:szCs w:val="21"/>
        </w:rPr>
        <mc:AlternateContent>
          <mc:Choice Requires="wps">
            <w:drawing>
              <wp:anchor distT="0" distB="0" distL="114300" distR="114300" simplePos="0" relativeHeight="251711488" behindDoc="0" locked="0" layoutInCell="1" allowOverlap="1" wp14:anchorId="194C5B56" wp14:editId="2158A62B">
                <wp:simplePos x="0" y="0"/>
                <wp:positionH relativeFrom="column">
                  <wp:posOffset>3857625</wp:posOffset>
                </wp:positionH>
                <wp:positionV relativeFrom="paragraph">
                  <wp:posOffset>200660</wp:posOffset>
                </wp:positionV>
                <wp:extent cx="914400" cy="244475"/>
                <wp:effectExtent l="0" t="0" r="19050" b="22225"/>
                <wp:wrapNone/>
                <wp:docPr id="5" name="正方形/長方形 5"/>
                <wp:cNvGraphicFramePr/>
                <a:graphic xmlns:a="http://schemas.openxmlformats.org/drawingml/2006/main">
                  <a:graphicData uri="http://schemas.microsoft.com/office/word/2010/wordprocessingShape">
                    <wps:wsp>
                      <wps:cNvSpPr/>
                      <wps:spPr>
                        <a:xfrm>
                          <a:off x="0" y="0"/>
                          <a:ext cx="914400" cy="244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50F9DF" id="正方形/長方形 5" o:spid="_x0000_s1026" style="position:absolute;left:0;text-align:left;margin-left:303.75pt;margin-top:15.8pt;width:1in;height:1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" filled="f" strokecolor="windowText" strokeweight="1pt"/>
            </w:pict>
          </mc:Fallback>
        </mc:AlternateContent>
      </w:r>
      <w:r>
        <w:rPr>
          <w:rFonts w:asciiTheme="majorEastAsia" w:eastAsiaTheme="majorEastAsia" w:hAnsiTheme="majorEastAsia" w:cs="Times New Roman" w:hint="eastAsia"/>
          <w:b/>
          <w:szCs w:val="21"/>
        </w:rPr>
        <w:t>７</w:t>
      </w:r>
      <w:r w:rsidRPr="007162CE">
        <w:rPr>
          <w:rFonts w:asciiTheme="majorEastAsia" w:eastAsiaTheme="majorEastAsia" w:hAnsiTheme="majorEastAsia" w:cs="Times New Roman" w:hint="eastAsia"/>
          <w:b/>
          <w:szCs w:val="21"/>
        </w:rPr>
        <w:t>１</w:t>
      </w:r>
      <w:r>
        <w:rPr>
          <w:rFonts w:asciiTheme="majorEastAsia" w:eastAsiaTheme="majorEastAsia" w:hAnsiTheme="majorEastAsia" w:cs="Times New Roman" w:hint="eastAsia"/>
          <w:b/>
          <w:szCs w:val="21"/>
        </w:rPr>
        <w:t>６３</w:t>
      </w:r>
      <w:r w:rsidRPr="007162CE">
        <w:rPr>
          <w:rFonts w:asciiTheme="majorEastAsia" w:eastAsiaTheme="majorEastAsia" w:hAnsiTheme="majorEastAsia" w:cs="Times New Roman" w:hint="eastAsia"/>
          <w:b/>
          <w:szCs w:val="21"/>
        </w:rPr>
        <w:t>－</w:t>
      </w:r>
      <w:r>
        <w:rPr>
          <w:rFonts w:asciiTheme="majorEastAsia" w:eastAsiaTheme="majorEastAsia" w:hAnsiTheme="majorEastAsia" w:cs="Times New Roman" w:hint="eastAsia"/>
          <w:b/>
          <w:szCs w:val="21"/>
        </w:rPr>
        <w:t>０</w:t>
      </w:r>
      <w:r w:rsidRPr="007162CE">
        <w:rPr>
          <w:rFonts w:asciiTheme="majorEastAsia" w:eastAsiaTheme="majorEastAsia" w:hAnsiTheme="majorEastAsia" w:cs="Times New Roman" w:hint="eastAsia"/>
          <w:b/>
          <w:szCs w:val="21"/>
        </w:rPr>
        <w:t>２</w:t>
      </w:r>
      <w:r>
        <w:rPr>
          <w:rFonts w:asciiTheme="majorEastAsia" w:eastAsiaTheme="majorEastAsia" w:hAnsiTheme="majorEastAsia" w:cs="Times New Roman" w:hint="eastAsia"/>
          <w:b/>
          <w:szCs w:val="21"/>
        </w:rPr>
        <w:t>４６</w:t>
      </w:r>
      <w:r w:rsidRPr="007162CE">
        <w:rPr>
          <w:rFonts w:asciiTheme="majorEastAsia" w:eastAsiaTheme="majorEastAsia" w:hAnsiTheme="majorEastAsia" w:cs="Times New Roman" w:hint="eastAsia"/>
          <w:b/>
          <w:szCs w:val="21"/>
        </w:rPr>
        <w:t>）</w:t>
      </w:r>
      <w:r w:rsidR="00C718BF">
        <w:rPr>
          <w:rFonts w:ascii="Century" w:eastAsia="ＭＳ 明朝" w:hAnsi="Century" w:cs="Times New Roman" w:hint="eastAsia"/>
          <w:szCs w:val="21"/>
        </w:rPr>
        <w:t>に</w:t>
      </w:r>
      <w:r>
        <w:rPr>
          <w:rFonts w:ascii="Century" w:eastAsia="ＭＳ 明朝" w:hAnsi="Century" w:cs="Times New Roman" w:hint="eastAsia"/>
          <w:szCs w:val="21"/>
        </w:rPr>
        <w:t>お問いあ</w:t>
      </w:r>
      <w:r w:rsidR="00EA2C64" w:rsidRPr="007162CE">
        <w:rPr>
          <w:rFonts w:ascii="Century" w:eastAsia="ＭＳ 明朝" w:hAnsi="Century" w:cs="Times New Roman" w:hint="eastAsia"/>
          <w:szCs w:val="21"/>
        </w:rPr>
        <w:t>わせください。</w:t>
      </w:r>
      <w:r w:rsidR="00D42034">
        <w:rPr>
          <w:rFonts w:ascii="Century" w:eastAsia="ＭＳ 明朝" w:hAnsi="Century" w:cs="Times New Roman" w:hint="eastAsia"/>
          <w:szCs w:val="21"/>
        </w:rPr>
        <w:t xml:space="preserve">　　　　　</w:t>
      </w:r>
      <w:r w:rsidR="00D922DE">
        <w:rPr>
          <w:rFonts w:ascii="Century" w:eastAsia="ＭＳ 明朝" w:hAnsi="Century" w:cs="Times New Roman" w:hint="eastAsia"/>
          <w:szCs w:val="21"/>
        </w:rPr>
        <w:t xml:space="preserve">　</w:t>
      </w:r>
      <w:r w:rsidR="008B7934">
        <w:rPr>
          <w:rFonts w:ascii="Century" w:eastAsia="ＭＳ 明朝" w:hAnsi="Century" w:cs="Times New Roman" w:hint="eastAsia"/>
          <w:szCs w:val="21"/>
        </w:rPr>
        <w:t xml:space="preserve">　　　　　　　　　　　　</w:t>
      </w:r>
      <w:r w:rsidR="00041244" w:rsidRPr="009A30AE">
        <w:rPr>
          <w:rFonts w:ascii="Century" w:eastAsia="ＭＳ 明朝" w:hAnsi="Century" w:cs="Times New Roman" w:hint="eastAsia"/>
          <w:szCs w:val="21"/>
        </w:rPr>
        <w:t>千葉労働局</w:t>
      </w:r>
      <w:r w:rsidR="00041244">
        <w:rPr>
          <w:rFonts w:ascii="Century" w:eastAsia="ＭＳ 明朝" w:hAnsi="Century" w:cs="Times New Roman" w:hint="eastAsia"/>
          <w:szCs w:val="21"/>
        </w:rPr>
        <w:t xml:space="preserve">　</w:t>
      </w:r>
      <w:r w:rsidR="00B22A8A">
        <w:rPr>
          <w:rFonts w:ascii="Century" w:eastAsia="ＭＳ 明朝" w:hAnsi="Century" w:cs="Times New Roman" w:hint="eastAsia"/>
          <w:szCs w:val="21"/>
        </w:rPr>
        <w:t xml:space="preserve">　</w:t>
      </w:r>
      <w:r w:rsidR="009A30AE">
        <w:rPr>
          <w:rFonts w:ascii="Century" w:eastAsia="ＭＳ 明朝" w:hAnsi="Century" w:cs="Times New Roman" w:hint="eastAsia"/>
          <w:szCs w:val="21"/>
        </w:rPr>
        <w:t xml:space="preserve"> </w:t>
      </w:r>
      <w:r w:rsidR="00041244">
        <w:rPr>
          <w:rFonts w:ascii="Century" w:eastAsia="ＭＳ 明朝" w:hAnsi="Century" w:cs="Times New Roman" w:hint="eastAsia"/>
          <w:szCs w:val="21"/>
        </w:rPr>
        <w:t>検索</w:t>
      </w:r>
    </w:p>
    <w:sectPr w:rsidR="00EA2C64" w:rsidSect="003450FD">
      <w:pgSz w:w="11906" w:h="16838" w:code="9"/>
      <w:pgMar w:top="284" w:right="1418" w:bottom="425" w:left="1134" w:header="851" w:footer="992" w:gutter="0"/>
      <w:cols w:space="425"/>
      <w:docGrid w:type="linesAndChars" w:linePitch="348"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34" w:rsidRDefault="00D42034">
      <w:r>
        <w:separator/>
      </w:r>
    </w:p>
  </w:endnote>
  <w:endnote w:type="continuationSeparator" w:id="0">
    <w:p w:rsidR="00D42034" w:rsidRDefault="00D4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34" w:rsidRDefault="00D42034">
      <w:r>
        <w:separator/>
      </w:r>
    </w:p>
  </w:footnote>
  <w:footnote w:type="continuationSeparator" w:id="0">
    <w:p w:rsidR="00D42034" w:rsidRDefault="00D42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D4B7A"/>
    <w:multiLevelType w:val="hybridMultilevel"/>
    <w:tmpl w:val="7F80CD6E"/>
    <w:lvl w:ilvl="0" w:tplc="F8209FE4">
      <w:numFmt w:val="bullet"/>
      <w:lvlText w:val="☆"/>
      <w:lvlJc w:val="left"/>
      <w:pPr>
        <w:ind w:left="819" w:hanging="360"/>
      </w:pPr>
      <w:rPr>
        <w:rFonts w:ascii="ＭＳ 明朝" w:eastAsia="ＭＳ 明朝" w:hAnsi="ＭＳ 明朝" w:cs="Times New Roman"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174"/>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AC"/>
    <w:rsid w:val="00023EEF"/>
    <w:rsid w:val="0003272C"/>
    <w:rsid w:val="00035BFA"/>
    <w:rsid w:val="00041244"/>
    <w:rsid w:val="000932BA"/>
    <w:rsid w:val="000A70CD"/>
    <w:rsid w:val="000C0F06"/>
    <w:rsid w:val="000E4EAB"/>
    <w:rsid w:val="000F15C4"/>
    <w:rsid w:val="000F46A6"/>
    <w:rsid w:val="00110C9F"/>
    <w:rsid w:val="00115B1D"/>
    <w:rsid w:val="00127887"/>
    <w:rsid w:val="0016117F"/>
    <w:rsid w:val="00164A6A"/>
    <w:rsid w:val="001723E0"/>
    <w:rsid w:val="001925B7"/>
    <w:rsid w:val="001A3FAC"/>
    <w:rsid w:val="001B6156"/>
    <w:rsid w:val="001E0424"/>
    <w:rsid w:val="001E4C23"/>
    <w:rsid w:val="001F4F54"/>
    <w:rsid w:val="002257F2"/>
    <w:rsid w:val="002271E4"/>
    <w:rsid w:val="00276788"/>
    <w:rsid w:val="002813AB"/>
    <w:rsid w:val="0028757D"/>
    <w:rsid w:val="00291B8A"/>
    <w:rsid w:val="002B19D7"/>
    <w:rsid w:val="002B58C0"/>
    <w:rsid w:val="002D0D02"/>
    <w:rsid w:val="002D7251"/>
    <w:rsid w:val="00303246"/>
    <w:rsid w:val="0032240B"/>
    <w:rsid w:val="00324DD4"/>
    <w:rsid w:val="00341F2F"/>
    <w:rsid w:val="003450FD"/>
    <w:rsid w:val="00346FA8"/>
    <w:rsid w:val="00363F41"/>
    <w:rsid w:val="00373224"/>
    <w:rsid w:val="003751D6"/>
    <w:rsid w:val="003846A8"/>
    <w:rsid w:val="003C6683"/>
    <w:rsid w:val="003E7DE7"/>
    <w:rsid w:val="003F0B32"/>
    <w:rsid w:val="00402A03"/>
    <w:rsid w:val="00422868"/>
    <w:rsid w:val="00432A39"/>
    <w:rsid w:val="00432DFA"/>
    <w:rsid w:val="0045502E"/>
    <w:rsid w:val="004916AD"/>
    <w:rsid w:val="00496A33"/>
    <w:rsid w:val="004A6C79"/>
    <w:rsid w:val="004B1519"/>
    <w:rsid w:val="004C15FA"/>
    <w:rsid w:val="00505337"/>
    <w:rsid w:val="00511437"/>
    <w:rsid w:val="005504E5"/>
    <w:rsid w:val="005765EC"/>
    <w:rsid w:val="00576AE6"/>
    <w:rsid w:val="00592D95"/>
    <w:rsid w:val="005A4034"/>
    <w:rsid w:val="005B7683"/>
    <w:rsid w:val="005D5405"/>
    <w:rsid w:val="005F2143"/>
    <w:rsid w:val="00603EEA"/>
    <w:rsid w:val="00637969"/>
    <w:rsid w:val="00690815"/>
    <w:rsid w:val="00696336"/>
    <w:rsid w:val="006A200C"/>
    <w:rsid w:val="006B2A12"/>
    <w:rsid w:val="006C0108"/>
    <w:rsid w:val="006D6651"/>
    <w:rsid w:val="007162CE"/>
    <w:rsid w:val="00716343"/>
    <w:rsid w:val="00723E56"/>
    <w:rsid w:val="00741B1D"/>
    <w:rsid w:val="00764760"/>
    <w:rsid w:val="007712A3"/>
    <w:rsid w:val="007725E5"/>
    <w:rsid w:val="00781BC6"/>
    <w:rsid w:val="007961A8"/>
    <w:rsid w:val="007D6A49"/>
    <w:rsid w:val="007F2F4F"/>
    <w:rsid w:val="00815C03"/>
    <w:rsid w:val="00844BD8"/>
    <w:rsid w:val="00855438"/>
    <w:rsid w:val="00856A12"/>
    <w:rsid w:val="008B7934"/>
    <w:rsid w:val="008D527D"/>
    <w:rsid w:val="00914644"/>
    <w:rsid w:val="009238F5"/>
    <w:rsid w:val="00950D49"/>
    <w:rsid w:val="0099228A"/>
    <w:rsid w:val="009A0873"/>
    <w:rsid w:val="009A26AC"/>
    <w:rsid w:val="009A30AE"/>
    <w:rsid w:val="009A43C8"/>
    <w:rsid w:val="009A7928"/>
    <w:rsid w:val="00A57904"/>
    <w:rsid w:val="00A76C49"/>
    <w:rsid w:val="00AA78F2"/>
    <w:rsid w:val="00AB5072"/>
    <w:rsid w:val="00AC4AFD"/>
    <w:rsid w:val="00AE3B4D"/>
    <w:rsid w:val="00AE5939"/>
    <w:rsid w:val="00B22A8A"/>
    <w:rsid w:val="00B35A2F"/>
    <w:rsid w:val="00B40594"/>
    <w:rsid w:val="00B41397"/>
    <w:rsid w:val="00B564F6"/>
    <w:rsid w:val="00B859BB"/>
    <w:rsid w:val="00B9142D"/>
    <w:rsid w:val="00BF74B4"/>
    <w:rsid w:val="00C147B8"/>
    <w:rsid w:val="00C33278"/>
    <w:rsid w:val="00C3379B"/>
    <w:rsid w:val="00C41ECD"/>
    <w:rsid w:val="00C42B25"/>
    <w:rsid w:val="00C718BF"/>
    <w:rsid w:val="00CA4F88"/>
    <w:rsid w:val="00CA7525"/>
    <w:rsid w:val="00CE2B1E"/>
    <w:rsid w:val="00CE3B94"/>
    <w:rsid w:val="00D101D4"/>
    <w:rsid w:val="00D239C4"/>
    <w:rsid w:val="00D35C67"/>
    <w:rsid w:val="00D42034"/>
    <w:rsid w:val="00D61A66"/>
    <w:rsid w:val="00D642C4"/>
    <w:rsid w:val="00D922DE"/>
    <w:rsid w:val="00D942F9"/>
    <w:rsid w:val="00DC7E74"/>
    <w:rsid w:val="00DD37F8"/>
    <w:rsid w:val="00DE166F"/>
    <w:rsid w:val="00DE7ACB"/>
    <w:rsid w:val="00DF7B06"/>
    <w:rsid w:val="00E07C02"/>
    <w:rsid w:val="00E535C6"/>
    <w:rsid w:val="00E71E0D"/>
    <w:rsid w:val="00E73FAF"/>
    <w:rsid w:val="00E7705B"/>
    <w:rsid w:val="00E8671B"/>
    <w:rsid w:val="00EA2C38"/>
    <w:rsid w:val="00EA2C64"/>
    <w:rsid w:val="00EA3AE3"/>
    <w:rsid w:val="00EA58B4"/>
    <w:rsid w:val="00EB59F7"/>
    <w:rsid w:val="00EC1232"/>
    <w:rsid w:val="00EC1A15"/>
    <w:rsid w:val="00ED006E"/>
    <w:rsid w:val="00ED0E0C"/>
    <w:rsid w:val="00EF028C"/>
    <w:rsid w:val="00EF1AE0"/>
    <w:rsid w:val="00F03CFE"/>
    <w:rsid w:val="00F267B6"/>
    <w:rsid w:val="00F865E2"/>
    <w:rsid w:val="00F90260"/>
    <w:rsid w:val="00FB2D0A"/>
    <w:rsid w:val="00FD08FC"/>
    <w:rsid w:val="00FD09FA"/>
    <w:rsid w:val="00FD1474"/>
    <w:rsid w:val="00FE3A5F"/>
    <w:rsid w:val="00FE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6A12"/>
    <w:rPr>
      <w:color w:val="0000FF" w:themeColor="hyperlink"/>
      <w:u w:val="single"/>
    </w:rPr>
  </w:style>
  <w:style w:type="table" w:styleId="a4">
    <w:name w:val="Table Grid"/>
    <w:basedOn w:val="a1"/>
    <w:uiPriority w:val="59"/>
    <w:rsid w:val="0036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3F41"/>
    <w:pPr>
      <w:tabs>
        <w:tab w:val="center" w:pos="4252"/>
        <w:tab w:val="right" w:pos="8504"/>
      </w:tabs>
      <w:snapToGrid w:val="0"/>
    </w:pPr>
  </w:style>
  <w:style w:type="character" w:customStyle="1" w:styleId="a6">
    <w:name w:val="ヘッダー (文字)"/>
    <w:basedOn w:val="a0"/>
    <w:link w:val="a5"/>
    <w:uiPriority w:val="99"/>
    <w:rsid w:val="00363F41"/>
  </w:style>
  <w:style w:type="paragraph" w:styleId="a7">
    <w:name w:val="footer"/>
    <w:basedOn w:val="a"/>
    <w:link w:val="a8"/>
    <w:uiPriority w:val="99"/>
    <w:unhideWhenUsed/>
    <w:rsid w:val="00363F41"/>
    <w:pPr>
      <w:tabs>
        <w:tab w:val="center" w:pos="4252"/>
        <w:tab w:val="right" w:pos="8504"/>
      </w:tabs>
      <w:snapToGrid w:val="0"/>
    </w:pPr>
  </w:style>
  <w:style w:type="character" w:customStyle="1" w:styleId="a8">
    <w:name w:val="フッター (文字)"/>
    <w:basedOn w:val="a0"/>
    <w:link w:val="a7"/>
    <w:uiPriority w:val="99"/>
    <w:rsid w:val="00363F41"/>
  </w:style>
  <w:style w:type="paragraph" w:styleId="a9">
    <w:name w:val="List Paragraph"/>
    <w:basedOn w:val="a"/>
    <w:uiPriority w:val="34"/>
    <w:qFormat/>
    <w:rsid w:val="0032240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6A12"/>
    <w:rPr>
      <w:color w:val="0000FF" w:themeColor="hyperlink"/>
      <w:u w:val="single"/>
    </w:rPr>
  </w:style>
  <w:style w:type="table" w:styleId="a4">
    <w:name w:val="Table Grid"/>
    <w:basedOn w:val="a1"/>
    <w:uiPriority w:val="59"/>
    <w:rsid w:val="0036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3F41"/>
    <w:pPr>
      <w:tabs>
        <w:tab w:val="center" w:pos="4252"/>
        <w:tab w:val="right" w:pos="8504"/>
      </w:tabs>
      <w:snapToGrid w:val="0"/>
    </w:pPr>
  </w:style>
  <w:style w:type="character" w:customStyle="1" w:styleId="a6">
    <w:name w:val="ヘッダー (文字)"/>
    <w:basedOn w:val="a0"/>
    <w:link w:val="a5"/>
    <w:uiPriority w:val="99"/>
    <w:rsid w:val="00363F41"/>
  </w:style>
  <w:style w:type="paragraph" w:styleId="a7">
    <w:name w:val="footer"/>
    <w:basedOn w:val="a"/>
    <w:link w:val="a8"/>
    <w:uiPriority w:val="99"/>
    <w:unhideWhenUsed/>
    <w:rsid w:val="00363F41"/>
    <w:pPr>
      <w:tabs>
        <w:tab w:val="center" w:pos="4252"/>
        <w:tab w:val="right" w:pos="8504"/>
      </w:tabs>
      <w:snapToGrid w:val="0"/>
    </w:pPr>
  </w:style>
  <w:style w:type="character" w:customStyle="1" w:styleId="a8">
    <w:name w:val="フッター (文字)"/>
    <w:basedOn w:val="a0"/>
    <w:link w:val="a7"/>
    <w:uiPriority w:val="99"/>
    <w:rsid w:val="00363F41"/>
  </w:style>
  <w:style w:type="paragraph" w:styleId="a9">
    <w:name w:val="List Paragraph"/>
    <w:basedOn w:val="a"/>
    <w:uiPriority w:val="34"/>
    <w:qFormat/>
    <w:rsid w:val="003224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2943">
      <w:bodyDiv w:val="1"/>
      <w:marLeft w:val="0"/>
      <w:marRight w:val="0"/>
      <w:marTop w:val="0"/>
      <w:marBottom w:val="0"/>
      <w:divBdr>
        <w:top w:val="none" w:sz="0" w:space="0" w:color="auto"/>
        <w:left w:val="none" w:sz="0" w:space="0" w:color="auto"/>
        <w:bottom w:val="none" w:sz="0" w:space="0" w:color="auto"/>
        <w:right w:val="none" w:sz="0" w:space="0" w:color="auto"/>
      </w:divBdr>
    </w:div>
    <w:div w:id="647829153">
      <w:bodyDiv w:val="1"/>
      <w:marLeft w:val="0"/>
      <w:marRight w:val="0"/>
      <w:marTop w:val="0"/>
      <w:marBottom w:val="0"/>
      <w:divBdr>
        <w:top w:val="none" w:sz="0" w:space="0" w:color="auto"/>
        <w:left w:val="none" w:sz="0" w:space="0" w:color="auto"/>
        <w:bottom w:val="none" w:sz="0" w:space="0" w:color="auto"/>
        <w:right w:val="none" w:sz="0" w:space="0" w:color="auto"/>
      </w:divBdr>
    </w:div>
    <w:div w:id="685059349">
      <w:bodyDiv w:val="1"/>
      <w:marLeft w:val="0"/>
      <w:marRight w:val="0"/>
      <w:marTop w:val="0"/>
      <w:marBottom w:val="0"/>
      <w:divBdr>
        <w:top w:val="none" w:sz="0" w:space="0" w:color="auto"/>
        <w:left w:val="none" w:sz="0" w:space="0" w:color="auto"/>
        <w:bottom w:val="none" w:sz="0" w:space="0" w:color="auto"/>
        <w:right w:val="none" w:sz="0" w:space="0" w:color="auto"/>
      </w:divBdr>
    </w:div>
    <w:div w:id="9398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3314-A825-4C18-BFA3-35E5E933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1079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三喜男</dc:creator>
  <cp:lastModifiedBy>oki</cp:lastModifiedBy>
  <cp:revision>2</cp:revision>
  <cp:lastPrinted>2021-10-04T05:57:00Z</cp:lastPrinted>
  <dcterms:created xsi:type="dcterms:W3CDTF">2021-10-05T00:36:00Z</dcterms:created>
  <dcterms:modified xsi:type="dcterms:W3CDTF">2021-10-05T00:36:00Z</dcterms:modified>
</cp:coreProperties>
</file>